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B1" w:rsidRDefault="00EF11B1" w:rsidP="00EF11B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Operator economic                                                                                 </w:t>
      </w:r>
      <w:r w:rsidR="00A16183" w:rsidRPr="00A16183">
        <w:rPr>
          <w:rFonts w:ascii="Times New Roman" w:hAnsi="Times New Roman"/>
          <w:b/>
          <w:bCs/>
          <w:i/>
          <w:sz w:val="24"/>
          <w:szCs w:val="24"/>
        </w:rPr>
        <w:t>Formular nr.4</w:t>
      </w:r>
      <w:r w:rsidRPr="00C700E4">
        <w:rPr>
          <w:rFonts w:ascii="Times New Roman" w:hAnsi="Times New Roman"/>
          <w:bCs/>
          <w:sz w:val="24"/>
          <w:szCs w:val="24"/>
        </w:rPr>
        <w:t xml:space="preserve">                  _________________________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(denumirea / numele)                                                  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11B1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1B1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1B1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0E4">
        <w:rPr>
          <w:rFonts w:ascii="Times New Roman" w:hAnsi="Times New Roman"/>
          <w:b/>
          <w:bCs/>
          <w:sz w:val="24"/>
          <w:szCs w:val="24"/>
        </w:rPr>
        <w:t>DECLARAŢIE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0E4">
        <w:rPr>
          <w:rFonts w:ascii="Times New Roman" w:hAnsi="Times New Roman"/>
          <w:b/>
          <w:bCs/>
          <w:sz w:val="24"/>
          <w:szCs w:val="24"/>
        </w:rPr>
        <w:t>PRIVIND LISTA PRINCIPALELOR PRESTĂRI DE SERVICII ÎN ULTIMII 3 ANI</w:t>
      </w:r>
    </w:p>
    <w:p w:rsidR="00EF11B1" w:rsidRDefault="00EF11B1" w:rsidP="00EF11B1">
      <w:pPr>
        <w:tabs>
          <w:tab w:val="left" w:pos="3825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EF11B1" w:rsidRDefault="00EF11B1" w:rsidP="00EF11B1">
      <w:pPr>
        <w:tabs>
          <w:tab w:val="left" w:pos="3825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</w:t>
      </w:r>
      <w:r w:rsidRPr="00C700E4">
        <w:rPr>
          <w:rFonts w:ascii="Times New Roman" w:hAnsi="Times New Roman"/>
          <w:bCs/>
          <w:sz w:val="24"/>
          <w:szCs w:val="24"/>
        </w:rPr>
        <w:tab/>
        <w:t>Subsemnatul, reprezentant împuternicit al …................ (denumirea /numele şi sediul /adresa candidatului /ofertantului), declar pe propria răspundere, sub sancţiunile aplicate faptei de fals în acte publice, ca datele prezentate în tabelul anexat sunt reale.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Subsemnatul autorizez prin prezenta orice instituţie, societate comercială, banca, alte persoane juridice sa furnizeze informaţii reprezentanţilor autorizaţi ai ............... </w:t>
      </w:r>
      <w:r w:rsidRPr="00C700E4">
        <w:rPr>
          <w:rFonts w:ascii="Times New Roman" w:hAnsi="Times New Roman"/>
          <w:bCs/>
          <w:sz w:val="24"/>
          <w:szCs w:val="24"/>
          <w:lang w:val="it-IT"/>
        </w:rPr>
        <w:t>(denumirea şi adresa autorităţii contractante) cu privire la orice aspect tehnic şi financiar în legătură cu activitatea noastră.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  <w:lang w:val="it-IT"/>
        </w:rPr>
      </w:pPr>
      <w:r w:rsidRPr="00C700E4">
        <w:rPr>
          <w:rFonts w:ascii="Times New Roman" w:hAnsi="Times New Roman"/>
          <w:bCs/>
          <w:sz w:val="24"/>
          <w:szCs w:val="24"/>
          <w:lang w:val="it-IT"/>
        </w:rPr>
        <w:t xml:space="preserve">                                         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  <w:lang w:val="it-IT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  <w:lang w:val="it-IT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  <w:lang w:val="it-IT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   Operator economic,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…....................................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 (semnătura autorizată)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A16183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Anexa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16"/>
        <w:tblW w:w="9322" w:type="dxa"/>
        <w:tblLayout w:type="fixed"/>
        <w:tblLook w:val="04A0" w:firstRow="1" w:lastRow="0" w:firstColumn="1" w:lastColumn="0" w:noHBand="0" w:noVBand="1"/>
      </w:tblPr>
      <w:tblGrid>
        <w:gridCol w:w="574"/>
        <w:gridCol w:w="1944"/>
        <w:gridCol w:w="1276"/>
        <w:gridCol w:w="2835"/>
        <w:gridCol w:w="1417"/>
        <w:gridCol w:w="1276"/>
      </w:tblGrid>
      <w:tr w:rsidR="006928A3" w:rsidRPr="00C700E4" w:rsidTr="006928A3">
        <w:trPr>
          <w:trHeight w:val="1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A16183" w:rsidRDefault="006928A3" w:rsidP="00EF11B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2"/>
            <w:r w:rsidRPr="00A16183">
              <w:rPr>
                <w:rFonts w:ascii="Times New Roman" w:hAnsi="Times New Roman"/>
                <w:sz w:val="20"/>
                <w:szCs w:val="20"/>
              </w:rPr>
              <w:t>Nr. Crt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A16183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183">
              <w:rPr>
                <w:rFonts w:ascii="Times New Roman" w:hAnsi="Times New Roman"/>
                <w:sz w:val="20"/>
                <w:szCs w:val="20"/>
              </w:rPr>
              <w:t>Obiectul</w:t>
            </w:r>
          </w:p>
          <w:p w:rsidR="006928A3" w:rsidRPr="00A16183" w:rsidRDefault="006928A3" w:rsidP="00EF11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183">
              <w:rPr>
                <w:rFonts w:ascii="Times New Roman" w:hAnsi="Times New Roman"/>
                <w:sz w:val="20"/>
                <w:szCs w:val="20"/>
              </w:rPr>
              <w:t>contractului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A16183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183">
              <w:rPr>
                <w:rFonts w:ascii="Times New Roman" w:hAnsi="Times New Roman"/>
                <w:sz w:val="20"/>
                <w:szCs w:val="20"/>
              </w:rPr>
              <w:t>Codul</w:t>
            </w:r>
          </w:p>
          <w:p w:rsidR="006928A3" w:rsidRPr="00A16183" w:rsidRDefault="006928A3" w:rsidP="00EF11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183">
              <w:rPr>
                <w:rFonts w:ascii="Times New Roman" w:hAnsi="Times New Roman"/>
                <w:sz w:val="20"/>
                <w:szCs w:val="20"/>
              </w:rPr>
              <w:t>CPV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A16183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16183">
              <w:rPr>
                <w:rFonts w:ascii="Times New Roman" w:hAnsi="Times New Roman"/>
                <w:sz w:val="20"/>
                <w:szCs w:val="20"/>
                <w:lang w:val="it-IT"/>
              </w:rPr>
              <w:t>Denumirea/</w:t>
            </w:r>
          </w:p>
          <w:p w:rsidR="006928A3" w:rsidRPr="00A16183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16183">
              <w:rPr>
                <w:rFonts w:ascii="Times New Roman" w:hAnsi="Times New Roman"/>
                <w:sz w:val="20"/>
                <w:szCs w:val="20"/>
                <w:lang w:val="it-IT"/>
              </w:rPr>
              <w:t>numele beneficiarului / clientului</w:t>
            </w:r>
          </w:p>
          <w:p w:rsidR="006928A3" w:rsidRPr="00A16183" w:rsidRDefault="006928A3" w:rsidP="006928A3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A16183" w:rsidRDefault="006928A3" w:rsidP="00546D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Calitatea prestatorului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A3" w:rsidRPr="00A16183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Perioada de derulare</w:t>
            </w:r>
          </w:p>
        </w:tc>
      </w:tr>
      <w:bookmarkEnd w:id="0"/>
      <w:tr w:rsidR="006928A3" w:rsidRPr="00C700E4" w:rsidTr="006928A3">
        <w:trPr>
          <w:trHeight w:val="5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A3" w:rsidRPr="00C700E4" w:rsidTr="006928A3">
        <w:trPr>
          <w:trHeight w:val="5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A3" w:rsidRPr="00C700E4" w:rsidTr="006928A3">
        <w:trPr>
          <w:trHeight w:val="5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A3" w:rsidRPr="00C700E4" w:rsidTr="006928A3">
        <w:trPr>
          <w:trHeight w:val="5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E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A3" w:rsidRPr="00C700E4" w:rsidRDefault="006928A3" w:rsidP="00EF11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546DB8" w:rsidRDefault="00546DB8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546DB8" w:rsidRPr="00C700E4" w:rsidRDefault="00546DB8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   Operator economic,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      ….....................</w:t>
      </w:r>
    </w:p>
    <w:p w:rsidR="00EF11B1" w:rsidRPr="00C700E4" w:rsidRDefault="00EF11B1" w:rsidP="00EF11B1">
      <w:pP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700E4">
        <w:rPr>
          <w:rFonts w:ascii="Times New Roman" w:hAnsi="Times New Roman"/>
          <w:bCs/>
          <w:sz w:val="24"/>
          <w:szCs w:val="24"/>
        </w:rPr>
        <w:t xml:space="preserve">                                             (semnătura autorizată)</w:t>
      </w: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Pr="00C700E4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11B1" w:rsidRDefault="00EF11B1" w:rsidP="00546DB8">
      <w:pPr>
        <w:pBdr>
          <w:bottom w:val="single" w:sz="8" w:space="0" w:color="000000"/>
        </w:pBdr>
        <w:tabs>
          <w:tab w:val="left" w:pos="3825"/>
        </w:tabs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sectPr w:rsidR="00EF11B1" w:rsidSect="00EF11B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B1"/>
    <w:rsid w:val="00546DB8"/>
    <w:rsid w:val="006928A3"/>
    <w:rsid w:val="00A16183"/>
    <w:rsid w:val="00EF11B1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B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B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2019-05-03T09:30:00Z</dcterms:created>
  <dcterms:modified xsi:type="dcterms:W3CDTF">2019-05-08T10:14:00Z</dcterms:modified>
</cp:coreProperties>
</file>